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758"/>
        <w:gridCol w:w="1390"/>
        <w:gridCol w:w="6054"/>
        <w:gridCol w:w="2845"/>
      </w:tblGrid>
      <w:tr w14:paraId="17D3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5"/>
          </w:tcPr>
          <w:p w14:paraId="64870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МБОУ «Мало-Уруссинская ООШ» Ютазинского муниципального района РТ</w:t>
            </w: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 xml:space="preserve"> </w:t>
            </w:r>
          </w:p>
          <w:p w14:paraId="547F88C9">
            <w:pPr>
              <w:spacing w:after="0" w:line="240" w:lineRule="auto"/>
            </w:pPr>
          </w:p>
        </w:tc>
      </w:tr>
      <w:tr w14:paraId="0141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3ABD46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36"/>
                <w:szCs w:val="32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.Юнармия</w:t>
            </w:r>
          </w:p>
        </w:tc>
        <w:tc>
          <w:tcPr>
            <w:tcW w:w="13047" w:type="dxa"/>
            <w:gridSpan w:val="4"/>
          </w:tcPr>
          <w:p w14:paraId="44AD01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32"/>
                <w:lang w:val="ru-RU"/>
              </w:rPr>
              <w:t>Отчет</w:t>
            </w:r>
            <w:r>
              <w:rPr>
                <w:rFonts w:ascii="Times New Roman" w:hAnsi="Times New Roman" w:cs="Times New Roman"/>
                <w:b/>
                <w:sz w:val="40"/>
                <w:szCs w:val="32"/>
              </w:rPr>
              <w:t xml:space="preserve"> работы отрядов с сентября по май 202</w:t>
            </w:r>
            <w:r>
              <w:rPr>
                <w:rFonts w:hint="default" w:ascii="Times New Roman" w:hAnsi="Times New Roman" w:cs="Times New Roman"/>
                <w:b/>
                <w:sz w:val="40"/>
                <w:szCs w:val="32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szCs w:val="32"/>
              </w:rPr>
              <w:t xml:space="preserve"> – 202</w:t>
            </w:r>
            <w:r>
              <w:rPr>
                <w:rFonts w:hint="default" w:ascii="Times New Roman" w:hAnsi="Times New Roman" w:cs="Times New Roman"/>
                <w:b/>
                <w:sz w:val="40"/>
                <w:szCs w:val="32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40"/>
                <w:szCs w:val="32"/>
              </w:rPr>
              <w:t xml:space="preserve"> уч.год.</w:t>
            </w:r>
          </w:p>
          <w:p w14:paraId="65E8A85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4D3A3F">
            <w:pPr>
              <w:pStyle w:val="11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Общее количество детей в школе на май 2024 г. </w:t>
            </w:r>
            <w:r>
              <w:rPr>
                <w:rFonts w:hint="default" w:ascii="Times New Roman" w:hAnsi="Times New Roman" w:cs="Times New Roman"/>
                <w:b/>
                <w:sz w:val="32"/>
                <w:szCs w:val="32"/>
                <w:lang w:val="ru-RU"/>
              </w:rPr>
              <w:t>- 19 учеников</w:t>
            </w:r>
          </w:p>
          <w:p w14:paraId="59B7973C">
            <w:pPr>
              <w:pStyle w:val="11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отряда</w:t>
            </w:r>
            <w:r>
              <w:rPr>
                <w:rFonts w:hint="default" w:ascii="Times New Roman" w:hAnsi="Times New Roman" w:cs="Times New Roman"/>
                <w:b/>
                <w:sz w:val="32"/>
                <w:szCs w:val="32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Юнармия</w:t>
            </w:r>
            <w:r>
              <w:rPr>
                <w:rFonts w:hint="default" w:ascii="Times New Roman" w:hAnsi="Times New Roman" w:cs="Times New Roman"/>
                <w:b/>
                <w:sz w:val="32"/>
                <w:szCs w:val="32"/>
                <w:lang w:val="ru-RU"/>
              </w:rPr>
              <w:t>»</w:t>
            </w:r>
          </w:p>
        </w:tc>
      </w:tr>
      <w:tr w14:paraId="1BCFD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5AB59E4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36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участников</w:t>
            </w:r>
          </w:p>
        </w:tc>
        <w:tc>
          <w:tcPr>
            <w:tcW w:w="13047" w:type="dxa"/>
            <w:gridSpan w:val="4"/>
          </w:tcPr>
          <w:p w14:paraId="5E9D81D4">
            <w:pPr>
              <w:numPr>
                <w:ilvl w:val="0"/>
                <w:numId w:val="2"/>
              </w:numPr>
              <w:spacing w:before="30" w:after="3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Габидуллин Нурислам (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кл.)- командир отряда</w:t>
            </w:r>
          </w:p>
          <w:p w14:paraId="2FB63C84">
            <w:pPr>
              <w:numPr>
                <w:ilvl w:val="0"/>
                <w:numId w:val="2"/>
              </w:numPr>
              <w:spacing w:before="30" w:after="3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>Абдуллин Аяз (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кл)-член</w:t>
            </w:r>
          </w:p>
          <w:p w14:paraId="42EAF356">
            <w:pPr>
              <w:numPr>
                <w:ilvl w:val="0"/>
                <w:numId w:val="2"/>
              </w:numPr>
              <w:spacing w:before="30" w:after="3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>Шарипова Адиля (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кл) – член </w:t>
            </w:r>
          </w:p>
          <w:p w14:paraId="4AF0B2D2">
            <w:pPr>
              <w:numPr>
                <w:ilvl w:val="0"/>
                <w:numId w:val="2"/>
              </w:numPr>
              <w:spacing w:before="30" w:after="3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>Шарипов Самат (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кл) – член </w:t>
            </w:r>
          </w:p>
          <w:p w14:paraId="77B09A5C">
            <w:pPr>
              <w:numPr>
                <w:ilvl w:val="0"/>
                <w:numId w:val="2"/>
              </w:numPr>
              <w:spacing w:before="30" w:after="3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>Зарипов Радель (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>кл) - член</w:t>
            </w:r>
          </w:p>
          <w:p w14:paraId="00FE3334">
            <w:pPr>
              <w:spacing w:before="30" w:after="30" w:line="240" w:lineRule="auto"/>
              <w:ind w:left="720"/>
              <w:contextualSpacing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>Руководитель отряда – Габидуллина Зилия Илгизаровна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89600716461</w:t>
            </w:r>
          </w:p>
          <w:p w14:paraId="4802F5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1E29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6414686D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047" w:type="dxa"/>
            <w:gridSpan w:val="4"/>
          </w:tcPr>
          <w:p w14:paraId="6BE75CB3">
            <w:pPr>
              <w:pStyle w:val="9"/>
              <w:spacing w:before="0" w:beforeAutospacing="0" w:after="0" w:afterAutospacing="0"/>
              <w:ind w:firstLine="708"/>
              <w:jc w:val="center"/>
              <w:rPr>
                <w:b/>
                <w:color w:val="000000" w:themeColor="text1"/>
                <w:sz w:val="3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b/>
                <w:color w:val="000000" w:themeColor="text1"/>
                <w:sz w:val="32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План деятельности отряда </w:t>
            </w:r>
          </w:p>
          <w:p w14:paraId="1253E7F5">
            <w:pPr>
              <w:pStyle w:val="9"/>
              <w:spacing w:before="0" w:beforeAutospacing="0" w:after="0" w:afterAutospacing="0"/>
              <w:ind w:firstLine="708"/>
              <w:jc w:val="center"/>
              <w:rPr>
                <w:rStyle w:val="10"/>
                <w:b/>
                <w:color w:val="000000" w:themeColor="text1"/>
                <w:sz w:val="32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b/>
                <w:color w:val="000000" w:themeColor="text1"/>
                <w:sz w:val="32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>Юнармия</w:t>
            </w:r>
            <w:r>
              <w:rPr>
                <w:b/>
                <w:color w:val="000000" w:themeColor="text1"/>
                <w:sz w:val="32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0"/>
                <w:b/>
                <w:color w:val="000000" w:themeColor="text1"/>
                <w:sz w:val="32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>на 202</w:t>
            </w:r>
            <w:r>
              <w:rPr>
                <w:rStyle w:val="10"/>
                <w:rFonts w:hint="default"/>
                <w:b/>
                <w:color w:val="000000" w:themeColor="text1"/>
                <w:sz w:val="32"/>
                <w:szCs w:val="28"/>
                <w:u w:val="single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b/>
                <w:color w:val="000000" w:themeColor="text1"/>
                <w:sz w:val="32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>-202</w:t>
            </w:r>
            <w:r>
              <w:rPr>
                <w:rStyle w:val="10"/>
                <w:rFonts w:hint="default"/>
                <w:b/>
                <w:color w:val="000000" w:themeColor="text1"/>
                <w:sz w:val="32"/>
                <w:szCs w:val="28"/>
                <w:u w:val="single"/>
                <w:lang w:val="ru-RU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0"/>
                <w:b/>
                <w:color w:val="000000" w:themeColor="text1"/>
                <w:sz w:val="32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учебный год</w:t>
            </w:r>
          </w:p>
          <w:p w14:paraId="665940B1">
            <w:pPr>
              <w:pStyle w:val="9"/>
              <w:spacing w:before="0" w:beforeAutospacing="0" w:after="0" w:afterAutospacing="0"/>
              <w:ind w:firstLine="708"/>
              <w:jc w:val="center"/>
              <w:rPr>
                <w:b/>
                <w:color w:val="000000" w:themeColor="text1"/>
                <w:sz w:val="32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tbl>
            <w:tblPr>
              <w:tblStyle w:val="8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7"/>
              <w:gridCol w:w="4449"/>
              <w:gridCol w:w="1842"/>
              <w:gridCol w:w="2694"/>
              <w:gridCol w:w="2268"/>
            </w:tblGrid>
            <w:tr w14:paraId="697CB8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233F10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449" w:type="dxa"/>
                </w:tcPr>
                <w:p w14:paraId="6E5B417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842" w:type="dxa"/>
                </w:tcPr>
                <w:p w14:paraId="172B6D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 реализации</w:t>
                  </w:r>
                </w:p>
              </w:tc>
              <w:tc>
                <w:tcPr>
                  <w:tcW w:w="2694" w:type="dxa"/>
                </w:tcPr>
                <w:p w14:paraId="16E32E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2268" w:type="dxa"/>
                </w:tcPr>
                <w:p w14:paraId="67435F7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14:paraId="50C2EC1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09B2941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449" w:type="dxa"/>
                </w:tcPr>
                <w:p w14:paraId="52D386EC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>Урок мужества</w:t>
                  </w:r>
                </w:p>
                <w:p w14:paraId="387107F0">
                  <w:pPr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6CB4DB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694" w:type="dxa"/>
                </w:tcPr>
                <w:p w14:paraId="1ECDD8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1DC926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443094F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45BDD0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7CB4EFD6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449" w:type="dxa"/>
                </w:tcPr>
                <w:p w14:paraId="7D23540D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Муниципальный этап Фестиваля военно-патриотической песни, Всероссийского детско-юношеского вокально-музыкального конкурса военно-патриотической песни  имени А.В. Александрова</w:t>
                  </w:r>
                </w:p>
                <w:p w14:paraId="51663062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(1 - 20 сентября)</w:t>
                  </w:r>
                </w:p>
                <w:p w14:paraId="5111800C">
                  <w:pPr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188117EE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сентябрь</w:t>
                  </w:r>
                </w:p>
              </w:tc>
              <w:tc>
                <w:tcPr>
                  <w:tcW w:w="2694" w:type="dxa"/>
                </w:tcPr>
                <w:p w14:paraId="7F233D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1FE4FC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6BBEF1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79B606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79463571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4449" w:type="dxa"/>
                </w:tcPr>
                <w:p w14:paraId="3817C4D6">
                  <w:pPr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Муниципальный этап Всероссийского конкурса среди юнармейских отрядов на лучшее знание государственной символики России и Татарстана</w:t>
                  </w:r>
                </w:p>
              </w:tc>
              <w:tc>
                <w:tcPr>
                  <w:tcW w:w="1842" w:type="dxa"/>
                </w:tcPr>
                <w:p w14:paraId="705B64D9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сентябрь</w:t>
                  </w:r>
                </w:p>
              </w:tc>
              <w:tc>
                <w:tcPr>
                  <w:tcW w:w="2694" w:type="dxa"/>
                </w:tcPr>
                <w:p w14:paraId="136F1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1ED4CB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29E45B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70DE58A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680D2303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449" w:type="dxa"/>
                </w:tcPr>
                <w:p w14:paraId="4FF6600B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>Акция «Поздравь учителя»</w:t>
                  </w:r>
                </w:p>
              </w:tc>
              <w:tc>
                <w:tcPr>
                  <w:tcW w:w="1842" w:type="dxa"/>
                </w:tcPr>
                <w:p w14:paraId="6C02C3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694" w:type="dxa"/>
                </w:tcPr>
                <w:p w14:paraId="09125D8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753D82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5E2734F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49294C6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11F452BD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449" w:type="dxa"/>
                </w:tcPr>
                <w:p w14:paraId="205CB4CD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>Военно – спортивная игра «Зарница»</w:t>
                  </w:r>
                </w:p>
                <w:p w14:paraId="20210787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>(обязательные виды соревнований: «Страницы истории Отечества», «Готов к труду и обороне», «Красив в строю – силён в бою», «Военизированная эстафета», «Огневой рубеж», «Первая доврачебная помощь».</w:t>
                  </w:r>
                </w:p>
              </w:tc>
              <w:tc>
                <w:tcPr>
                  <w:tcW w:w="1842" w:type="dxa"/>
                </w:tcPr>
                <w:p w14:paraId="32E5A0E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694" w:type="dxa"/>
                </w:tcPr>
                <w:p w14:paraId="444CB8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4CAA419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75A986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7867D2E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50FB002B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449" w:type="dxa"/>
                </w:tcPr>
                <w:p w14:paraId="249705C2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Республиканский конкурс патриотических видеороликов среди юнармейцев «Туган Як»;</w:t>
                  </w:r>
                </w:p>
                <w:p w14:paraId="2C1907BF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4C7E769B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октябрь</w:t>
                  </w:r>
                </w:p>
              </w:tc>
              <w:tc>
                <w:tcPr>
                  <w:tcW w:w="2694" w:type="dxa"/>
                </w:tcPr>
                <w:p w14:paraId="2B00B34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520A64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60429CF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6C783A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4396F5EE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449" w:type="dxa"/>
                </w:tcPr>
                <w:p w14:paraId="37147157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>Республиканский,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>патриотической конкурс художественной самодеятельности среди отрядов ЮНАРМИЯ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«Мы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val="en-US"/>
                    </w:rPr>
                    <w:t>Za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val="tt-RU"/>
                    </w:rPr>
                    <w:t>наших!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842" w:type="dxa"/>
                </w:tcPr>
                <w:p w14:paraId="1D875C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694" w:type="dxa"/>
                </w:tcPr>
                <w:p w14:paraId="1B673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166482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02D5B5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73BE72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2AD3A299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449" w:type="dxa"/>
                </w:tcPr>
                <w:p w14:paraId="0C3304CE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Мероприятия в рамках дня неизвестного солдата (Акции, круглые столы, классные часы, концерты)</w:t>
                  </w:r>
                </w:p>
                <w:p w14:paraId="70C39CA2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(3 декабря)</w:t>
                  </w:r>
                </w:p>
                <w:p w14:paraId="0A00F9D3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68CE6B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694" w:type="dxa"/>
                </w:tcPr>
                <w:p w14:paraId="0CCEAF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3E6A3B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Рук.отряда Габидуллина З.И</w:t>
                  </w:r>
                </w:p>
              </w:tc>
            </w:tr>
            <w:tr w14:paraId="2CA4351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10C09AFC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4449" w:type="dxa"/>
                </w:tcPr>
                <w:p w14:paraId="4A290840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Мероприятия в рамках международного дня героев отечества</w:t>
                  </w:r>
                </w:p>
                <w:p w14:paraId="54CAD9ED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(9 декабря)</w:t>
                  </w:r>
                </w:p>
              </w:tc>
              <w:tc>
                <w:tcPr>
                  <w:tcW w:w="1842" w:type="dxa"/>
                </w:tcPr>
                <w:p w14:paraId="6E458D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694" w:type="dxa"/>
                </w:tcPr>
                <w:p w14:paraId="5E0C4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764523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32E0C7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38CD2D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2C6831AF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4449" w:type="dxa"/>
                </w:tcPr>
                <w:p w14:paraId="5DE67C0F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Мероприятия в рамках 80 летия со дня полного освобождения Ленинграда от фашисткой    блокады</w:t>
                  </w:r>
                </w:p>
                <w:p w14:paraId="3D74BDC8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(27 января)</w:t>
                  </w:r>
                </w:p>
                <w:p w14:paraId="7A9D08EC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0BC471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2694" w:type="dxa"/>
                </w:tcPr>
                <w:p w14:paraId="310356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109FD43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2BBDCA9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788478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109DC694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4449" w:type="dxa"/>
                </w:tcPr>
                <w:p w14:paraId="548B47A0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 xml:space="preserve">Районный конкурс смотра и строя </w:t>
                  </w:r>
                </w:p>
                <w:p w14:paraId="046D2DB8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(9 февраля)</w:t>
                  </w:r>
                </w:p>
                <w:p w14:paraId="6DDA785A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74C239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694" w:type="dxa"/>
                </w:tcPr>
                <w:p w14:paraId="153BF2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210B975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Рук.отряда Габидуллина З.И</w:t>
                  </w:r>
                </w:p>
              </w:tc>
            </w:tr>
            <w:tr w14:paraId="4A8CB7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180C96C3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4449" w:type="dxa"/>
                </w:tcPr>
                <w:p w14:paraId="43EAA933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II районный Юнармейский бал (15 февраля)</w:t>
                  </w:r>
                </w:p>
                <w:p w14:paraId="104005A3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2E62E6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694" w:type="dxa"/>
                </w:tcPr>
                <w:p w14:paraId="6AEBE52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5DEE4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39B2CB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5C7969A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534E9472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4449" w:type="dxa"/>
                </w:tcPr>
                <w:p w14:paraId="5DF260E5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 xml:space="preserve">Мероприятия в рамках празднования Дня защитник Отечества </w:t>
                  </w:r>
                </w:p>
                <w:p w14:paraId="58195EF9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(23 февраля)</w:t>
                  </w:r>
                </w:p>
                <w:p w14:paraId="476B3827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622585F7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февраль</w:t>
                  </w:r>
                </w:p>
              </w:tc>
              <w:tc>
                <w:tcPr>
                  <w:tcW w:w="2694" w:type="dxa"/>
                </w:tcPr>
                <w:p w14:paraId="4BA5CB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2C162E0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36FA1E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00B10A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7EB26B17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449" w:type="dxa"/>
                </w:tcPr>
                <w:p w14:paraId="63D19A20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Флэш-моб «Споем о той войне» среди отрядов «ЮНАРМИЯ»</w:t>
                  </w:r>
                </w:p>
                <w:p w14:paraId="583DD273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  <w:lang w:eastAsia="ru-RU"/>
                    </w:rPr>
                    <w:t>(в течение месяца)</w:t>
                  </w:r>
                </w:p>
              </w:tc>
              <w:tc>
                <w:tcPr>
                  <w:tcW w:w="1842" w:type="dxa"/>
                </w:tcPr>
                <w:p w14:paraId="2C1A29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694" w:type="dxa"/>
                </w:tcPr>
                <w:p w14:paraId="426996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148C89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6C8586A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7AB434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30972D4D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449" w:type="dxa"/>
                </w:tcPr>
                <w:p w14:paraId="433C6D26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«Я не забуду той войны!» </w:t>
                  </w:r>
                </w:p>
                <w:p w14:paraId="11F5D3DA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конкурс  театрализованных постановок </w:t>
                  </w:r>
                </w:p>
              </w:tc>
              <w:tc>
                <w:tcPr>
                  <w:tcW w:w="1842" w:type="dxa"/>
                </w:tcPr>
                <w:p w14:paraId="4246ED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694" w:type="dxa"/>
                </w:tcPr>
                <w:p w14:paraId="0EE346B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3EFB3BE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Рук.отряда Габидуллина З.И</w:t>
                  </w:r>
                </w:p>
              </w:tc>
            </w:tr>
            <w:tr w14:paraId="762CD90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7480F447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449" w:type="dxa"/>
                </w:tcPr>
                <w:p w14:paraId="3F29C820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sz w:val="24"/>
                      <w:szCs w:val="24"/>
                    </w:rPr>
                    <w:t>Участие юнармейцев во Всероссийской акции «Георгиевская ленточка»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42" w:type="dxa"/>
                </w:tcPr>
                <w:p w14:paraId="6D765838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май</w:t>
                  </w:r>
                </w:p>
              </w:tc>
              <w:tc>
                <w:tcPr>
                  <w:tcW w:w="2694" w:type="dxa"/>
                </w:tcPr>
                <w:p w14:paraId="67B7C4D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103079B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10EA88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0B2693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4A74545B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449" w:type="dxa"/>
                </w:tcPr>
                <w:p w14:paraId="0FA90D84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sz w:val="24"/>
                      <w:szCs w:val="24"/>
                    </w:rPr>
                    <w:t>Участие юнармейцев в торжественном мероприятии, посвященном 7</w:t>
                  </w:r>
                  <w:r>
                    <w:rPr>
                      <w:rFonts w:hint="default" w:ascii="Times New Roman" w:hAnsi="Times New Roman" w:eastAsia="Times New Roman" w:cs="Times New Roman"/>
                      <w:b w:val="0"/>
                      <w:bCs w:val="0"/>
                      <w:sz w:val="24"/>
                      <w:szCs w:val="24"/>
                      <w:lang w:val="ru-RU"/>
                    </w:rPr>
                    <w:t>9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sz w:val="24"/>
                      <w:szCs w:val="24"/>
                    </w:rPr>
                    <w:t>-летию Великой Отечественной войне 1941-1945 гг.</w:t>
                  </w:r>
                </w:p>
              </w:tc>
              <w:tc>
                <w:tcPr>
                  <w:tcW w:w="1842" w:type="dxa"/>
                </w:tcPr>
                <w:p w14:paraId="721BB9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694" w:type="dxa"/>
                </w:tcPr>
                <w:p w14:paraId="4FD077F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689FEB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0E1A15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  <w:tr w14:paraId="0A533E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</w:tcPr>
                <w:p w14:paraId="5E2D8C27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449" w:type="dxa"/>
                </w:tcPr>
                <w:p w14:paraId="4F724D47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Отчет о проделанной работе </w:t>
                  </w:r>
                </w:p>
                <w:p w14:paraId="612A6826">
                  <w:pPr>
                    <w:spacing w:after="0" w:line="240" w:lineRule="auto"/>
                    <w:jc w:val="left"/>
                    <w:textAlignment w:val="baseline"/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>«Лучший отряд «Юнармия»</w:t>
                  </w:r>
                </w:p>
              </w:tc>
              <w:tc>
                <w:tcPr>
                  <w:tcW w:w="1842" w:type="dxa"/>
                </w:tcPr>
                <w:p w14:paraId="37E6EA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694" w:type="dxa"/>
                </w:tcPr>
                <w:p w14:paraId="10502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отряда «Юнармия»</w:t>
                  </w:r>
                </w:p>
              </w:tc>
              <w:tc>
                <w:tcPr>
                  <w:tcW w:w="2268" w:type="dxa"/>
                </w:tcPr>
                <w:p w14:paraId="59036B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Рук.отряда </w:t>
                  </w:r>
                </w:p>
                <w:p w14:paraId="386B1C6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Габидуллина З.И.</w:t>
                  </w:r>
                </w:p>
              </w:tc>
            </w:tr>
          </w:tbl>
          <w:p w14:paraId="139F3EAB">
            <w:pPr>
              <w:spacing w:after="0" w:line="240" w:lineRule="auto"/>
            </w:pPr>
          </w:p>
        </w:tc>
      </w:tr>
      <w:tr w14:paraId="4D22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14CF9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Цели и задачи </w:t>
            </w:r>
          </w:p>
        </w:tc>
        <w:tc>
          <w:tcPr>
            <w:tcW w:w="13047" w:type="dxa"/>
            <w:gridSpan w:val="4"/>
          </w:tcPr>
          <w:p w14:paraId="1B754378">
            <w:pPr>
              <w:spacing w:after="0" w:line="240" w:lineRule="auto"/>
              <w:ind w:left="-284" w:firstLine="710"/>
              <w:jc w:val="both"/>
              <w:rPr>
                <w:rFonts w:ascii="Verdana" w:hAnsi="Verdana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Цель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      </w:r>
          </w:p>
          <w:p w14:paraId="0C1B5165">
            <w:pPr>
              <w:spacing w:after="0" w:line="240" w:lineRule="auto"/>
              <w:ind w:left="-284" w:firstLine="710"/>
              <w:jc w:val="both"/>
              <w:rPr>
                <w:rFonts w:ascii="Verdana" w:hAnsi="Verdana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Задачи:</w:t>
            </w:r>
          </w:p>
          <w:p w14:paraId="70B48A13">
            <w:pPr>
              <w:spacing w:after="0" w:line="240" w:lineRule="auto"/>
              <w:ind w:left="-284" w:firstLine="710"/>
              <w:jc w:val="both"/>
              <w:rPr>
                <w:rFonts w:ascii="Verdana" w:hAnsi="Verdana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Воспитание долга перед Родиной, отстаивание её чести и достоинства, свободы и независимости, защита Отечества.</w:t>
            </w:r>
          </w:p>
          <w:p w14:paraId="76E47D12">
            <w:pPr>
              <w:spacing w:after="0" w:line="240" w:lineRule="auto"/>
              <w:ind w:left="-284" w:firstLine="710"/>
              <w:jc w:val="both"/>
              <w:rPr>
                <w:rFonts w:ascii="Verdana" w:hAnsi="Verdana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Допризывная подготовка молодежи к дальнейшему прохождению воинской службы в рядах Российской армии.</w:t>
            </w:r>
          </w:p>
          <w:p w14:paraId="2FF9B330">
            <w:pPr>
              <w:spacing w:after="0" w:line="240" w:lineRule="auto"/>
              <w:ind w:left="-284" w:firstLine="710"/>
              <w:jc w:val="both"/>
              <w:rPr>
                <w:rFonts w:ascii="Verdana" w:hAnsi="Verdana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 Повышение престижа военной службы.</w:t>
            </w:r>
          </w:p>
          <w:p w14:paraId="1C225B77">
            <w:pPr>
              <w:spacing w:after="0" w:line="240" w:lineRule="auto"/>
              <w:ind w:left="-284" w:firstLine="710"/>
              <w:jc w:val="both"/>
              <w:rPr>
                <w:rFonts w:ascii="Verdana" w:hAnsi="Verdana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 Пропаганда здорового образа жизни, популяризация прикладных видов  спорта.</w:t>
            </w:r>
          </w:p>
          <w:p w14:paraId="7E9F0EF2">
            <w:pPr>
              <w:pStyle w:val="12"/>
              <w:spacing w:after="0"/>
              <w:ind w:left="709"/>
              <w:jc w:val="both"/>
            </w:pPr>
          </w:p>
        </w:tc>
      </w:tr>
      <w:tr w14:paraId="4B45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365F84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Текстовой отчет по мероприятиям</w:t>
            </w:r>
          </w:p>
        </w:tc>
        <w:tc>
          <w:tcPr>
            <w:tcW w:w="2758" w:type="dxa"/>
          </w:tcPr>
          <w:p w14:paraId="571A6C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390" w:type="dxa"/>
          </w:tcPr>
          <w:p w14:paraId="259F82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6054" w:type="dxa"/>
          </w:tcPr>
          <w:p w14:paraId="577FC9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Результаты</w:t>
            </w:r>
          </w:p>
        </w:tc>
        <w:tc>
          <w:tcPr>
            <w:tcW w:w="2845" w:type="dxa"/>
          </w:tcPr>
          <w:p w14:paraId="5A651B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Фото</w:t>
            </w:r>
          </w:p>
        </w:tc>
      </w:tr>
      <w:tr w14:paraId="25B02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2E0257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22A84C7B">
            <w:pPr>
              <w:spacing w:after="20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Поздравление с днем пожилых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 с днем учителя</w:t>
            </w:r>
          </w:p>
          <w:p w14:paraId="0A074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14:paraId="248B165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6054" w:type="dxa"/>
          </w:tcPr>
          <w:p w14:paraId="1D0A39ED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Проведено успешно</w:t>
            </w:r>
          </w:p>
          <w:p w14:paraId="0AFE3E0E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"https://vk.com/club169513113?w=wall-169513113_676%2Fall"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https://vk.com/club169513113?w=wall-169513113_676%2Fall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252CDA17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3A0E7B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drawing>
                <wp:inline distT="0" distB="0" distL="114300" distR="114300">
                  <wp:extent cx="1200150" cy="946150"/>
                  <wp:effectExtent l="0" t="0" r="0" b="635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32006" t="21408" r="33957" b="30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F4A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00BCF50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739F30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Р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айонный шахматный турнир среди Юнармейцев. </w:t>
            </w:r>
          </w:p>
        </w:tc>
        <w:tc>
          <w:tcPr>
            <w:tcW w:w="1390" w:type="dxa"/>
          </w:tcPr>
          <w:p w14:paraId="5E6C436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6054" w:type="dxa"/>
          </w:tcPr>
          <w:p w14:paraId="1C07CC8E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"https://vk.com/club169513113?w=wall-169513113_772%2Fall"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https://vk.com/club169513113?w=wall-169513113_772%2Fall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138E4113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6A21F79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drawing>
                <wp:inline distT="0" distB="0" distL="114300" distR="114300">
                  <wp:extent cx="753110" cy="567055"/>
                  <wp:effectExtent l="0" t="0" r="0" b="0"/>
                  <wp:docPr id="2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33351" t="40467" r="34853" b="16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085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65AF510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0DB9F3A6">
            <w:pPr>
              <w:spacing w:after="20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В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стреча с участником СВО Красновым А. Н.</w:t>
            </w:r>
          </w:p>
        </w:tc>
        <w:tc>
          <w:tcPr>
            <w:tcW w:w="1390" w:type="dxa"/>
          </w:tcPr>
          <w:p w14:paraId="5F5CD5D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6054" w:type="dxa"/>
          </w:tcPr>
          <w:p w14:paraId="2E400568">
            <w:pPr>
              <w:spacing w:after="200" w:line="276" w:lineRule="auto"/>
              <w:rPr>
                <w:rFonts w:hint="default" w:ascii="Calibri" w:hAnsi="Calibri" w:eastAsia="Times New Roman"/>
                <w:lang w:eastAsia="ru-RU"/>
              </w:rPr>
            </w:pPr>
            <w:r>
              <w:rPr>
                <w:rFonts w:hint="default" w:ascii="Calibri" w:hAnsi="Calibri" w:eastAsia="Times New Roman"/>
                <w:lang w:eastAsia="ru-RU"/>
              </w:rPr>
              <w:fldChar w:fldCharType="begin"/>
            </w:r>
            <w:r>
              <w:rPr>
                <w:rFonts w:hint="default" w:ascii="Calibri" w:hAnsi="Calibri" w:eastAsia="Times New Roman"/>
                <w:lang w:eastAsia="ru-RU"/>
              </w:rPr>
              <w:instrText xml:space="preserve"> HYPERLINK "https://vk.com/club169513113?w=wall-169513113_804%2Fall" </w:instrText>
            </w:r>
            <w:r>
              <w:rPr>
                <w:rFonts w:hint="default" w:ascii="Calibri" w:hAnsi="Calibri" w:eastAsia="Times New Roman"/>
                <w:lang w:eastAsia="ru-RU"/>
              </w:rPr>
              <w:fldChar w:fldCharType="separate"/>
            </w:r>
            <w:r>
              <w:rPr>
                <w:rStyle w:val="5"/>
                <w:rFonts w:hint="default" w:ascii="Calibri" w:hAnsi="Calibri" w:eastAsia="Times New Roman"/>
                <w:lang w:eastAsia="ru-RU"/>
              </w:rPr>
              <w:t>https://vk.com/club169513113?w=wall-169513113_804%2Fall</w:t>
            </w:r>
            <w:r>
              <w:rPr>
                <w:rFonts w:hint="default" w:ascii="Calibri" w:hAnsi="Calibri" w:eastAsia="Times New Roman"/>
                <w:lang w:eastAsia="ru-RU"/>
              </w:rPr>
              <w:fldChar w:fldCharType="end"/>
            </w:r>
          </w:p>
          <w:p w14:paraId="37AF8819">
            <w:pPr>
              <w:spacing w:after="200" w:line="276" w:lineRule="auto"/>
              <w:rPr>
                <w:rFonts w:hint="default" w:ascii="Calibri" w:hAnsi="Calibri" w:eastAsia="Times New Roman"/>
                <w:lang w:eastAsia="ru-RU"/>
              </w:rPr>
            </w:pPr>
          </w:p>
        </w:tc>
        <w:tc>
          <w:tcPr>
            <w:tcW w:w="2845" w:type="dxa"/>
          </w:tcPr>
          <w:p w14:paraId="3BDD9E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ru-RU"/>
              </w:rPr>
              <w:drawing>
                <wp:inline distT="0" distB="0" distL="114300" distR="114300">
                  <wp:extent cx="1142365" cy="856615"/>
                  <wp:effectExtent l="0" t="0" r="635" b="635"/>
                  <wp:docPr id="5" name="Изображение 5" descr="cKOO-Ocs7EU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cKOO-Ocs7EU 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8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A3B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1F1832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42BCD59B">
            <w:pPr>
              <w:spacing w:after="20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У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рок памяти «Битва за Москву», посвященный славной странице отечественной истории. На урок была приглашена председатель совета ветеранов Шакирзянова Г. А.</w:t>
            </w:r>
          </w:p>
        </w:tc>
        <w:tc>
          <w:tcPr>
            <w:tcW w:w="1390" w:type="dxa"/>
          </w:tcPr>
          <w:p w14:paraId="561AA66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6054" w:type="dxa"/>
          </w:tcPr>
          <w:p w14:paraId="3F4B4824">
            <w:pPr>
              <w:spacing w:after="200" w:line="276" w:lineRule="auto"/>
              <w:rPr>
                <w:rFonts w:hint="default" w:ascii="Calibri" w:hAnsi="Calibri" w:eastAsia="Times New Roman"/>
                <w:lang w:eastAsia="ru-RU"/>
              </w:rPr>
            </w:pPr>
            <w:r>
              <w:rPr>
                <w:rFonts w:hint="default" w:ascii="Calibri" w:hAnsi="Calibri" w:eastAsia="Times New Roman"/>
                <w:lang w:eastAsia="ru-RU"/>
              </w:rPr>
              <w:fldChar w:fldCharType="begin"/>
            </w:r>
            <w:r>
              <w:rPr>
                <w:rFonts w:hint="default" w:ascii="Calibri" w:hAnsi="Calibri" w:eastAsia="Times New Roman"/>
                <w:lang w:eastAsia="ru-RU"/>
              </w:rPr>
              <w:instrText xml:space="preserve"> HYPERLINK "https://vk.com/club169513113?w=wall-169513113_840%2Fall" </w:instrText>
            </w:r>
            <w:r>
              <w:rPr>
                <w:rFonts w:hint="default" w:ascii="Calibri" w:hAnsi="Calibri" w:eastAsia="Times New Roman"/>
                <w:lang w:eastAsia="ru-RU"/>
              </w:rPr>
              <w:fldChar w:fldCharType="separate"/>
            </w:r>
            <w:r>
              <w:rPr>
                <w:rStyle w:val="5"/>
                <w:rFonts w:hint="default" w:ascii="Calibri" w:hAnsi="Calibri" w:eastAsia="Times New Roman"/>
                <w:lang w:eastAsia="ru-RU"/>
              </w:rPr>
              <w:t>https://vk.com/club169513113?w=wall-169513113_840%2Fall</w:t>
            </w:r>
            <w:r>
              <w:rPr>
                <w:rFonts w:hint="default" w:ascii="Calibri" w:hAnsi="Calibri" w:eastAsia="Times New Roman"/>
                <w:lang w:eastAsia="ru-RU"/>
              </w:rPr>
              <w:fldChar w:fldCharType="end"/>
            </w:r>
          </w:p>
          <w:p w14:paraId="1FE2DF4A">
            <w:pPr>
              <w:spacing w:after="200" w:line="276" w:lineRule="auto"/>
              <w:rPr>
                <w:rFonts w:hint="default" w:ascii="Calibri" w:hAnsi="Calibri" w:eastAsia="Times New Roman"/>
                <w:lang w:eastAsia="ru-RU"/>
              </w:rPr>
            </w:pPr>
          </w:p>
        </w:tc>
        <w:tc>
          <w:tcPr>
            <w:tcW w:w="2845" w:type="dxa"/>
          </w:tcPr>
          <w:p w14:paraId="71A5F9C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ru-RU"/>
              </w:rPr>
              <w:drawing>
                <wp:inline distT="0" distB="0" distL="114300" distR="114300">
                  <wp:extent cx="1315720" cy="988060"/>
                  <wp:effectExtent l="0" t="0" r="17780" b="2540"/>
                  <wp:docPr id="7" name="Изображение 7" descr="W17TF4ARX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W17TF4ARXlQ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720" cy="98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57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58FDE2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25A6E4C2">
            <w:pPr>
              <w:spacing w:after="20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День Героев Отечества в России - это памятная дата, которая отмечается в нашей стране ежегодно 9 декабря. </w:t>
            </w:r>
          </w:p>
        </w:tc>
        <w:tc>
          <w:tcPr>
            <w:tcW w:w="1390" w:type="dxa"/>
          </w:tcPr>
          <w:p w14:paraId="6827D36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6054" w:type="dxa"/>
          </w:tcPr>
          <w:p w14:paraId="20CAE97B">
            <w:pPr>
              <w:spacing w:after="200" w:line="276" w:lineRule="auto"/>
              <w:rPr>
                <w:rFonts w:hint="default" w:ascii="Calibri" w:hAnsi="Calibri" w:eastAsia="Times New Roman"/>
                <w:lang w:eastAsia="ru-RU"/>
              </w:rPr>
            </w:pPr>
            <w:r>
              <w:rPr>
                <w:rFonts w:hint="default" w:ascii="Calibri" w:hAnsi="Calibri" w:eastAsia="Times New Roman"/>
                <w:lang w:eastAsia="ru-RU"/>
              </w:rPr>
              <w:fldChar w:fldCharType="begin"/>
            </w:r>
            <w:r>
              <w:rPr>
                <w:rFonts w:hint="default" w:ascii="Calibri" w:hAnsi="Calibri" w:eastAsia="Times New Roman"/>
                <w:lang w:eastAsia="ru-RU"/>
              </w:rPr>
              <w:instrText xml:space="preserve"> HYPERLINK "https://vk.com/club169513113?w=wall-169513113_849%2Fall" </w:instrText>
            </w:r>
            <w:r>
              <w:rPr>
                <w:rFonts w:hint="default" w:ascii="Calibri" w:hAnsi="Calibri" w:eastAsia="Times New Roman"/>
                <w:lang w:eastAsia="ru-RU"/>
              </w:rPr>
              <w:fldChar w:fldCharType="separate"/>
            </w:r>
            <w:r>
              <w:rPr>
                <w:rStyle w:val="5"/>
                <w:rFonts w:hint="default" w:ascii="Calibri" w:hAnsi="Calibri" w:eastAsia="Times New Roman"/>
                <w:lang w:eastAsia="ru-RU"/>
              </w:rPr>
              <w:t>https://vk.com/club169513113?w=wall-169513113_849%2Fall</w:t>
            </w:r>
            <w:r>
              <w:rPr>
                <w:rFonts w:hint="default" w:ascii="Calibri" w:hAnsi="Calibri" w:eastAsia="Times New Roman"/>
                <w:lang w:eastAsia="ru-RU"/>
              </w:rPr>
              <w:fldChar w:fldCharType="end"/>
            </w:r>
          </w:p>
          <w:p w14:paraId="62F248B6">
            <w:pPr>
              <w:spacing w:after="200" w:line="276" w:lineRule="auto"/>
              <w:rPr>
                <w:rFonts w:hint="default" w:ascii="Calibri" w:hAnsi="Calibri" w:eastAsia="Times New Roman"/>
                <w:lang w:eastAsia="ru-RU"/>
              </w:rPr>
            </w:pPr>
          </w:p>
        </w:tc>
        <w:tc>
          <w:tcPr>
            <w:tcW w:w="2845" w:type="dxa"/>
          </w:tcPr>
          <w:p w14:paraId="53EDA1F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>
              <w:drawing>
                <wp:inline distT="0" distB="0" distL="114300" distR="114300">
                  <wp:extent cx="1803400" cy="863600"/>
                  <wp:effectExtent l="0" t="0" r="6350" b="12700"/>
                  <wp:docPr id="9" name="Изображение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30186" t="55898" r="42052" b="20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F0B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7326C8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432E9A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6 декабря в преддверии Дня Героев Отечества в нашей школе прошла встреча с участником СВО – Шайхуллиным Ильдаром Наркизевичем. </w:t>
            </w:r>
          </w:p>
        </w:tc>
        <w:tc>
          <w:tcPr>
            <w:tcW w:w="1390" w:type="dxa"/>
          </w:tcPr>
          <w:p w14:paraId="15EA6D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6054" w:type="dxa"/>
          </w:tcPr>
          <w:p w14:paraId="5E493B5D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"https://vk.com/club169513113?w=wall-169513113_853%2Fall"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https://vk.com/club169513113?w=wall-169513113_853%2Fall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0E4DF02A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0CC72D3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lang w:val="ru-RU"/>
              </w:rPr>
              <w:drawing>
                <wp:inline distT="0" distB="0" distL="114300" distR="114300">
                  <wp:extent cx="1403350" cy="1052830"/>
                  <wp:effectExtent l="0" t="0" r="6350" b="13970"/>
                  <wp:docPr id="8" name="Изображение 8" descr="jo7Ia6VkN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jo7Ia6VkNSI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105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66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1CBC450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5D5652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27 января 1944 года была полностью снята блокада Ленинграда, которая продолжалась почти 900 долгих дней и ночей. В память о трудных блокадных днях, о героизме жителей и защитников Ленинграда по всей стране проходят памятные мероприятия. К исторической дате в МБОУ "Мало-Уруссинская ООШ" для учащихся 1-9 классов Совет Первых провел урок мужества «Ленинград. Блокада. Подвиг». На урок была приглашена Шакирзянова Г.А. - председатель совета ветеранов Ташкичуйского сельского поселения.</w:t>
            </w:r>
          </w:p>
        </w:tc>
        <w:tc>
          <w:tcPr>
            <w:tcW w:w="1390" w:type="dxa"/>
          </w:tcPr>
          <w:p w14:paraId="16582A4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6054" w:type="dxa"/>
          </w:tcPr>
          <w:p w14:paraId="5C775CA4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"https://vk.com/club169513113?w=wall-169513113_912%2Fall"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https://vk.com/club169513113?w=wall-169513113_912%2Fall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41DD4270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449D2C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drawing>
                <wp:inline distT="0" distB="0" distL="114300" distR="114300">
                  <wp:extent cx="1824355" cy="1314450"/>
                  <wp:effectExtent l="0" t="0" r="4445" b="0"/>
                  <wp:docPr id="10" name="Изображение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32356" t="42518" r="34443" b="14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35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6D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6242D73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77C4A6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февраля страна отмечает День воинской славы России – День разгрома советскими войсками немецко – фашистских войск в Сталинградской битве в 1943 году.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В рамках Дня воинской славы был организован просмотр фильма о героическом сражении под Сталинградом.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Школьники узнали о доблести и мужестве бойцов советской армии, потерях личного состава, подвигах медсестёр, а также значении битвы в истории Великой Отечественной войны.</w:t>
            </w:r>
          </w:p>
        </w:tc>
        <w:tc>
          <w:tcPr>
            <w:tcW w:w="1390" w:type="dxa"/>
          </w:tcPr>
          <w:p w14:paraId="0317DFF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6054" w:type="dxa"/>
          </w:tcPr>
          <w:p w14:paraId="058FD95B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"https://vk.com/club169513113?w=wall-169513113_930%2Fall"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https://vk.com/club169513113?w=wall-169513113_930%2Fall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655E7642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763542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drawing>
                <wp:inline distT="0" distB="0" distL="114300" distR="114300">
                  <wp:extent cx="2089785" cy="1873250"/>
                  <wp:effectExtent l="0" t="0" r="5715" b="12700"/>
                  <wp:docPr id="19" name="Изображение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32226" t="36183" r="34111" b="10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785" cy="187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1FF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68D8E9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27621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БАЛ "Я помню вальса звук прелестный..." Учащиеся нашей школы приняли активное участие и были награждены дипломом</w:t>
            </w:r>
          </w:p>
        </w:tc>
        <w:tc>
          <w:tcPr>
            <w:tcW w:w="1390" w:type="dxa"/>
          </w:tcPr>
          <w:p w14:paraId="6DF37DE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6054" w:type="dxa"/>
          </w:tcPr>
          <w:p w14:paraId="2170F0C1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"https://vk.com/club169513113?w=wall-169513113_949%2Fall"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https://vk.com/club169513113?w=wall-169513113_949%2Fall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1BD157A3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5C83B1F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lang w:val="ru-RU"/>
              </w:rPr>
              <w:drawing>
                <wp:inline distT="0" distB="0" distL="114300" distR="114300">
                  <wp:extent cx="1548765" cy="1161415"/>
                  <wp:effectExtent l="0" t="0" r="13335" b="635"/>
                  <wp:docPr id="20" name="Изображение 20" descr="rxls1YZdfFM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 20" descr="rxls1YZdfFM (1)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765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B62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37AF74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34C92D26">
            <w:pPr>
              <w:spacing w:after="0" w:line="240" w:lineRule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Юнармейский отряд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"https://vk.com/feed?section=search&amp;q=%23%D0%BC%D0%B0%D0%BB%D0%BE%D1%83%D1%80%D1%83%D1%81%D1%81%D0%B8%D0%BD%D1%81%D0%BA%D0%B0%D1%8F%D0%BE%D0%BE%D1%88"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t>#малоуруссинскаяоош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</w:p>
          <w:p w14:paraId="5F059D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принял участие в районном квесте</w:t>
            </w:r>
          </w:p>
        </w:tc>
        <w:tc>
          <w:tcPr>
            <w:tcW w:w="1390" w:type="dxa"/>
          </w:tcPr>
          <w:p w14:paraId="4B74AA3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6054" w:type="dxa"/>
          </w:tcPr>
          <w:p w14:paraId="02CA5A56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"https://vk.com/club169513113?w=wall-169513113_958%2Fall"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https://vk.com/club169513113?w=wall-169513113_958%2Fall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451C596B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605FCD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drawing>
                <wp:inline distT="0" distB="0" distL="114300" distR="114300">
                  <wp:extent cx="1459865" cy="811530"/>
                  <wp:effectExtent l="0" t="0" r="6985" b="7620"/>
                  <wp:docPr id="22" name="Изображение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 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32242" t="31473" r="34726" b="35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65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528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1B2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71287D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отряда Юнармия с Днём Защитника Отечества</w:t>
            </w:r>
          </w:p>
          <w:p w14:paraId="7A56DC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5C3D911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6054" w:type="dxa"/>
          </w:tcPr>
          <w:p w14:paraId="1AFD05C6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"https://vk.com/club169513113?w=wall-169513113_961%2Fall"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https://vk.com/club169513113?w=wall-169513113_961%2Fall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7937F01A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10B9FD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drawing>
                <wp:inline distT="0" distB="0" distL="114300" distR="114300">
                  <wp:extent cx="1878330" cy="784860"/>
                  <wp:effectExtent l="0" t="0" r="7620" b="15240"/>
                  <wp:docPr id="25" name="Изображение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 1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31525" t="36561" r="34291" b="38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031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1206C8B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094CC4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 МБОУ"Мало-Уруссинская ООШ" произошло значимое событие. Школу посетил выпускник, участник СВО Хусаенов Нафис Назипович. Встреча прошла в теплой, дружеской атмосфере. </w:t>
            </w:r>
          </w:p>
        </w:tc>
        <w:tc>
          <w:tcPr>
            <w:tcW w:w="1390" w:type="dxa"/>
          </w:tcPr>
          <w:p w14:paraId="366A85D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февраль</w:t>
            </w:r>
          </w:p>
        </w:tc>
        <w:tc>
          <w:tcPr>
            <w:tcW w:w="6054" w:type="dxa"/>
          </w:tcPr>
          <w:p w14:paraId="689F9E6B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"https://vk.com/club169513113?w=wall-169513113_964%2Fall"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https://vk.com/club169513113?w=wall-169513113_964%2Fall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2DF52414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02FABCD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lang w:val="ru-RU"/>
              </w:rPr>
              <w:drawing>
                <wp:inline distT="0" distB="0" distL="114300" distR="114300">
                  <wp:extent cx="1345565" cy="1009015"/>
                  <wp:effectExtent l="0" t="0" r="6985" b="635"/>
                  <wp:docPr id="24" name="Изображение 24" descr="VBZ063-Nbn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Изображение 24" descr="VBZ063-Nbno (1)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EF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5A987D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13427AF0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Юнармейский отряд </w:t>
            </w:r>
            <w:r>
              <w:fldChar w:fldCharType="begin"/>
            </w:r>
            <w:r>
              <w:instrText xml:space="preserve"> HYPERLINK "https://vk.com/feed?section=search&amp;q=%23%D0%BC%D0%B0%D0%BB%D0%BE%D1%83%D1%80%D1%83%D1%81%D1%81%D0%B8%D0%BD%D1%81%D0%BA%D0%B0%D1%8F%D0%BE%D0%BE%D1%88"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</w:rPr>
              <w:t>#малоуруссинскаяоош</w:t>
            </w:r>
            <w:r>
              <w:rPr>
                <w:rStyle w:val="5"/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fldChar w:fldCharType="begin"/>
            </w:r>
            <w:r>
              <w:instrText xml:space="preserve"> HYPERLINK "https://vk.com/feed?section=search&amp;q=%23%D1%8E%D1%82%D0%B0%D0%B7%D0%B8%D0%BD%D1%81%D0%BA%D0%B8%D0%B9%D1%80%D0%B0%D0%B9%D0%BE%D0%BD"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</w:rPr>
              <w:t>#ютазинскийрайон</w:t>
            </w:r>
            <w:r>
              <w:rPr>
                <w:rStyle w:val="5"/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 п</w:t>
            </w:r>
            <w:r>
              <w:rPr>
                <w:rFonts w:ascii="Times New Roman" w:hAnsi="Times New Roman" w:cs="Times New Roman"/>
                <w:lang w:val="ru-RU"/>
              </w:rPr>
              <w:t>оздравили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своих мам с 8 марта</w:t>
            </w:r>
          </w:p>
        </w:tc>
        <w:tc>
          <w:tcPr>
            <w:tcW w:w="1390" w:type="dxa"/>
          </w:tcPr>
          <w:p w14:paraId="7F88098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6054" w:type="dxa"/>
          </w:tcPr>
          <w:p w14:paraId="1D6A8246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"https://vk.com/club169513113?z=video-169513113_456239081%2Fe4e5dfbf4f077e7b89%2Fpl_post_-169513113_978"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https://vk.com/club169513113?z=video-169513113_456239081%2Fe4e5dfbf4f077e7b89%2Fpl_post_-169513113_978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2AA9ADE6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5A8600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drawing>
                <wp:inline distT="0" distB="0" distL="114300" distR="114300">
                  <wp:extent cx="1419225" cy="1024890"/>
                  <wp:effectExtent l="0" t="0" r="9525" b="3810"/>
                  <wp:docPr id="26" name="Изображение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 1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30016" t="39401" r="41297" b="23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7C7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1A8BF4E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1E5F2A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Юнамейцы приняли участие в акции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"https://vk.com/feed?section=search&amp;q=%23%D0%98%D0%B4%D0%B5%D0%BC%D0%BE%D0%B4%D0%BD%D0%BE%D0%B9%D0%B4%D0%BE%D1%80%D0%BE%D0%B3%D0%BE%D0%B9"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t>#Идемоднойдорогой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"https://vk.com/feed?section=search&amp;q=%23%D0%9A%D1%80%D1%8B%D0%BC%D1%81%D0%BA%D0%B0%D1%8F%D0%AE%D0%BD%D0%B0%D1%80%D0%BC%D0%B5%D0%B9%D1%81%D0%BA%D0%B0%D1%8F%D0%92%D0%B5%D1%81%D0%BD%D0%B0"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t>#КрымскаяЮнармейскаяВесна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"https://vk.com/feed?section=search&amp;q=%23%D0%BC%D0%BE%D0%B9%D0%9A%D1%80%D1%8B%D0%BC"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t>#мойКрым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"https://vk.com/feed?section=search&amp;q=%2318%D0%BC%D0%B0%D1%80%D1%82%D0%B0"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t>#18марта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"https://vk.com/feed?section=search&amp;q=%23%D0%AE%D0%BD%D0%B0%D1%80%D0%BC%D0%B8%D1%8F"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t>#Юнармия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"https://vk.com/feed?section=search&amp;q=%23%D0%AE%D0%BD%D0%B0%D1%80%D0%BC%D0%B8%D1%8F%D0%A0%D0%A2"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t>#ЮнармияРТ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</w:p>
        </w:tc>
        <w:tc>
          <w:tcPr>
            <w:tcW w:w="1390" w:type="dxa"/>
          </w:tcPr>
          <w:p w14:paraId="1234E26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март</w:t>
            </w:r>
          </w:p>
        </w:tc>
        <w:tc>
          <w:tcPr>
            <w:tcW w:w="6054" w:type="dxa"/>
          </w:tcPr>
          <w:p w14:paraId="07B01549">
            <w:pPr>
              <w:spacing w:after="200" w:line="276" w:lineRule="auto"/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instrText xml:space="preserve"> HYPERLINK "https://vk.com/club169513113?w=wall-169513113_995%2Fall" </w:instrTex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https://vk.com/club169513113?w=wall-169513113_995%2Fall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fldChar w:fldCharType="end"/>
            </w:r>
          </w:p>
          <w:p w14:paraId="3790F006">
            <w:pPr>
              <w:spacing w:after="200" w:line="276" w:lineRule="auto"/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</w:pPr>
          </w:p>
          <w:p w14:paraId="656C1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498DBC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drawing>
                <wp:inline distT="0" distB="0" distL="114300" distR="114300">
                  <wp:extent cx="1647825" cy="1263015"/>
                  <wp:effectExtent l="0" t="0" r="9525" b="13335"/>
                  <wp:docPr id="28" name="Изображение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Изображение 1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32354" t="35720" r="34840" b="19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AE6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6A0FB59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174E1E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 марта 2024 года учащиеся МБОУ "Мало-Уруссинская ООШ" приняли участие в V Зональной научно-практической конференции "Сердцем прикоснитесь к подвигу" имени Гильфанова Фаниса Азгамовича, который проходил в городе Азнакаево. По результатам конференции ученик 4 класса Гарифуллин Искандер (руководитель Шакирзянова Г.З.) и Абдуллин Аяз, учащийся 9 класса (руководители Галиева А.Ф. и Юсупова З.В.) стали призерами и заняли 3 место, ученик 5 класса Зарипов Радель (руководитель Зарипова А.А.) стал победителем. Поздравляем и желаем дальнейших побед!</w:t>
            </w:r>
          </w:p>
        </w:tc>
        <w:tc>
          <w:tcPr>
            <w:tcW w:w="1390" w:type="dxa"/>
          </w:tcPr>
          <w:p w14:paraId="57392FE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март</w:t>
            </w:r>
          </w:p>
        </w:tc>
        <w:tc>
          <w:tcPr>
            <w:tcW w:w="6054" w:type="dxa"/>
          </w:tcPr>
          <w:p w14:paraId="6DB8EA80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"https://vk.com/club169513113?w=wall-169513113_1005%2Fall"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https://vk.com/club169513113?w=wall-169513113_1005%2Fall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3B3EDD08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359B7B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drawing>
                <wp:inline distT="0" distB="0" distL="114300" distR="114300">
                  <wp:extent cx="1785620" cy="1522730"/>
                  <wp:effectExtent l="0" t="0" r="5080" b="1270"/>
                  <wp:docPr id="29" name="Изображение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Изображение 1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32096" t="33964" r="34001" b="14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620" cy="152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07B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028A4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3808DE61">
            <w:pPr>
              <w:spacing w:after="0" w:line="240" w:lineRule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 апреля 2024 года в МБОУ "Мало-Уруссинская ООШ" организовали просмотр фильма «Чернобыль», посвященный 38-ой годовщине аварии на Чернобыльской АЭС.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Руководитель отряда Юнармия Габидуллина З.И. рассказала школьникам о том, что 26 апреля 1986 года произошла страшнейшая катастрофа в истории человечества.</w:t>
            </w:r>
          </w:p>
        </w:tc>
        <w:tc>
          <w:tcPr>
            <w:tcW w:w="1390" w:type="dxa"/>
          </w:tcPr>
          <w:p w14:paraId="28659B6E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апрель</w:t>
            </w:r>
          </w:p>
        </w:tc>
        <w:tc>
          <w:tcPr>
            <w:tcW w:w="6054" w:type="dxa"/>
          </w:tcPr>
          <w:p w14:paraId="3A8D0B54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  <w:r>
              <w:rPr>
                <w:rFonts w:hint="default" w:ascii="Times New Roman" w:hAnsi="Times New Roman"/>
                <w:b/>
                <w:sz w:val="28"/>
              </w:rPr>
              <w:fldChar w:fldCharType="begin"/>
            </w:r>
            <w:r>
              <w:rPr>
                <w:rFonts w:hint="default" w:ascii="Times New Roman" w:hAnsi="Times New Roman"/>
                <w:b/>
                <w:sz w:val="28"/>
              </w:rPr>
              <w:instrText xml:space="preserve"> HYPERLINK "https://vk.com/club169513113?w=wall-169513113_1054%2Fall" </w:instrTex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b/>
                <w:sz w:val="28"/>
              </w:rPr>
              <w:t>https://vk.com/club169513113?w=wall-169513113_1054%2Fall</w:t>
            </w:r>
            <w:r>
              <w:rPr>
                <w:rFonts w:hint="default" w:ascii="Times New Roman" w:hAnsi="Times New Roman"/>
                <w:b/>
                <w:sz w:val="28"/>
              </w:rPr>
              <w:fldChar w:fldCharType="end"/>
            </w:r>
          </w:p>
          <w:p w14:paraId="2790774B">
            <w:pPr>
              <w:spacing w:after="0" w:line="240" w:lineRule="auto"/>
              <w:rPr>
                <w:rFonts w:hint="default" w:ascii="Times New Roman" w:hAnsi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25502700">
            <w:pPr>
              <w:spacing w:after="0" w:line="240" w:lineRule="auto"/>
            </w:pPr>
            <w:r>
              <w:drawing>
                <wp:inline distT="0" distB="0" distL="114300" distR="114300">
                  <wp:extent cx="1724660" cy="1315085"/>
                  <wp:effectExtent l="0" t="0" r="8890" b="18415"/>
                  <wp:docPr id="30" name="Изображение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 1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l="33065" t="36111" r="33644" b="1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660" cy="131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1B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0285AB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39AF3F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Поздравление детей войны с праздником Победы </w:t>
            </w:r>
          </w:p>
          <w:p w14:paraId="13D809F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Учащиеся нашей школы присоединились к акции "Георгиевская лента"</w:t>
            </w:r>
          </w:p>
        </w:tc>
        <w:tc>
          <w:tcPr>
            <w:tcW w:w="1390" w:type="dxa"/>
          </w:tcPr>
          <w:p w14:paraId="3096649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6054" w:type="dxa"/>
          </w:tcPr>
          <w:p w14:paraId="0A8C77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7C7BE2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14:paraId="18AB3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0D718AF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770690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</w:t>
            </w:r>
            <w:r>
              <w:rPr>
                <w:rFonts w:ascii="Times New Roman" w:hAnsi="Times New Roman" w:cs="Times New Roman"/>
                <w:lang w:val="ru-RU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 участником СВО, который приехал в отпуск</w:t>
            </w:r>
          </w:p>
        </w:tc>
        <w:tc>
          <w:tcPr>
            <w:tcW w:w="1390" w:type="dxa"/>
          </w:tcPr>
          <w:p w14:paraId="4D87E4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6054" w:type="dxa"/>
          </w:tcPr>
          <w:p w14:paraId="3FD132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5" w:type="dxa"/>
          </w:tcPr>
          <w:p w14:paraId="7BA9F7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14:paraId="43B4A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3DAEAFB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58" w:type="dxa"/>
          </w:tcPr>
          <w:p w14:paraId="587A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Митинг посвященный к </w:t>
            </w:r>
            <w:r>
              <w:fldChar w:fldCharType="begin"/>
            </w:r>
            <w:r>
              <w:instrText xml:space="preserve"> HYPERLINK "https://vk.com/feed?section=search&amp;q=%23%D0%94%D0%B5%D0%BD%D1%8C%D0%9F%D0%BE%D0%B1%D0%B5%D0%B4%D1%8B"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</w:rPr>
              <w:t>Д</w:t>
            </w:r>
            <w:r>
              <w:rPr>
                <w:rStyle w:val="5"/>
                <w:rFonts w:ascii="Times New Roman" w:hAnsi="Times New Roman" w:cs="Times New Roman"/>
                <w:lang w:val="ru-RU"/>
              </w:rPr>
              <w:t>н</w:t>
            </w:r>
            <w:r>
              <w:rPr>
                <w:rStyle w:val="5"/>
                <w:rFonts w:ascii="Times New Roman" w:hAnsi="Times New Roman" w:cs="Times New Roman"/>
              </w:rPr>
              <w:t>ю Победы</w:t>
            </w:r>
            <w:r>
              <w:rPr>
                <w:rStyle w:val="5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90" w:type="dxa"/>
          </w:tcPr>
          <w:p w14:paraId="1DD406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6054" w:type="dxa"/>
          </w:tcPr>
          <w:p w14:paraId="789BB694">
            <w:pPr>
              <w:spacing w:after="200" w:line="276" w:lineRule="auto"/>
              <w:rPr>
                <w:rFonts w:ascii="Calibri" w:hAnsi="Calibri" w:eastAsia="Times New Roman" w:cs="Times New Roman"/>
                <w:lang w:eastAsia="ru-RU"/>
              </w:rPr>
            </w:pPr>
          </w:p>
        </w:tc>
        <w:tc>
          <w:tcPr>
            <w:tcW w:w="2845" w:type="dxa"/>
          </w:tcPr>
          <w:p w14:paraId="1C7E2D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0C92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793FAB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Вывод из анализа работы</w:t>
            </w:r>
          </w:p>
        </w:tc>
        <w:tc>
          <w:tcPr>
            <w:tcW w:w="13047" w:type="dxa"/>
            <w:gridSpan w:val="4"/>
          </w:tcPr>
          <w:p w14:paraId="2274AE36">
            <w:pP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Было организовано посещение ветеранов труда, тружеников тыла и оказание им помощи в преддверии Дня пожилых людей, Дня защитника Отечества.</w:t>
            </w:r>
          </w:p>
          <w:p w14:paraId="7298CB03">
            <w:pPr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течении всего учебного года ребята ухаживали за мемориалом, который находится недалеко от школы. Не забывали и о патриотической работе с младшими школьниками.</w:t>
            </w:r>
          </w:p>
          <w:p w14:paraId="39FB8496">
            <w:pP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Проведенные мероприятия  освещаются  в новостной ленте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vk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и на сайте школы.</w:t>
            </w:r>
          </w:p>
          <w:p w14:paraId="69079060">
            <w:pP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Вся работа, проводимая по военно-патриотическому воспитанию, дает свои положительные результаты. Ребята учатся в школе с увлечением, и это, пожалуй, радует больше всего. </w:t>
            </w:r>
          </w:p>
          <w:p w14:paraId="64A36C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План работы юнармейского отряда за 202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учебный год выполнен полностью.</w:t>
            </w:r>
          </w:p>
          <w:p w14:paraId="2DE1A720">
            <w:pPr>
              <w:pStyle w:val="11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14:paraId="1EF6C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39" w:type="dxa"/>
          </w:tcPr>
          <w:p w14:paraId="0B2766D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Руководитель: </w:t>
            </w:r>
          </w:p>
        </w:tc>
        <w:tc>
          <w:tcPr>
            <w:tcW w:w="13047" w:type="dxa"/>
            <w:gridSpan w:val="4"/>
          </w:tcPr>
          <w:p w14:paraId="14A01254">
            <w:pPr>
              <w:pStyle w:val="11"/>
              <w:ind w:firstLine="709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Габидуллина Зилия Илгизаровна</w:t>
            </w:r>
          </w:p>
          <w:p w14:paraId="0AB8FAFF">
            <w:pPr>
              <w:pStyle w:val="11"/>
              <w:ind w:firstLine="709"/>
              <w:rPr>
                <w:rFonts w:ascii="Times New Roman" w:hAnsi="Times New Roman" w:cs="Times New Roman"/>
                <w:b/>
                <w:sz w:val="28"/>
              </w:rPr>
            </w:pPr>
          </w:p>
          <w:p w14:paraId="41353BF9">
            <w:pPr>
              <w:pStyle w:val="11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6ACBCE02">
      <w:bookmarkStart w:id="0" w:name="_GoBack"/>
      <w:bookmarkEnd w:id="0"/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E520B"/>
    <w:multiLevelType w:val="multilevel"/>
    <w:tmpl w:val="305E520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607777E"/>
    <w:multiLevelType w:val="multilevel"/>
    <w:tmpl w:val="6607777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9B"/>
    <w:rsid w:val="00010B36"/>
    <w:rsid w:val="000A4EB9"/>
    <w:rsid w:val="001370CD"/>
    <w:rsid w:val="001429F9"/>
    <w:rsid w:val="00183ABB"/>
    <w:rsid w:val="001A57A7"/>
    <w:rsid w:val="001B3518"/>
    <w:rsid w:val="001C1528"/>
    <w:rsid w:val="001C3AB4"/>
    <w:rsid w:val="002071EE"/>
    <w:rsid w:val="00207D05"/>
    <w:rsid w:val="00250148"/>
    <w:rsid w:val="00280C3A"/>
    <w:rsid w:val="002942FC"/>
    <w:rsid w:val="002A6810"/>
    <w:rsid w:val="002C45EC"/>
    <w:rsid w:val="003137D7"/>
    <w:rsid w:val="00341A8D"/>
    <w:rsid w:val="00397330"/>
    <w:rsid w:val="003C0512"/>
    <w:rsid w:val="003D39B5"/>
    <w:rsid w:val="003F73FB"/>
    <w:rsid w:val="00400E7E"/>
    <w:rsid w:val="00405ACE"/>
    <w:rsid w:val="0045465C"/>
    <w:rsid w:val="004546B5"/>
    <w:rsid w:val="00465B3F"/>
    <w:rsid w:val="0049359F"/>
    <w:rsid w:val="00496C7A"/>
    <w:rsid w:val="004A4846"/>
    <w:rsid w:val="005414A7"/>
    <w:rsid w:val="005574D3"/>
    <w:rsid w:val="005A5933"/>
    <w:rsid w:val="00610A44"/>
    <w:rsid w:val="006B6C02"/>
    <w:rsid w:val="00746D5D"/>
    <w:rsid w:val="00782C81"/>
    <w:rsid w:val="0078602D"/>
    <w:rsid w:val="00806A43"/>
    <w:rsid w:val="00812730"/>
    <w:rsid w:val="00830D04"/>
    <w:rsid w:val="00842F42"/>
    <w:rsid w:val="00860BD6"/>
    <w:rsid w:val="008B443E"/>
    <w:rsid w:val="00903D38"/>
    <w:rsid w:val="00955121"/>
    <w:rsid w:val="00962638"/>
    <w:rsid w:val="00971145"/>
    <w:rsid w:val="00982A9B"/>
    <w:rsid w:val="009B5A44"/>
    <w:rsid w:val="009C07AA"/>
    <w:rsid w:val="00A41974"/>
    <w:rsid w:val="00A567E3"/>
    <w:rsid w:val="00AF0E67"/>
    <w:rsid w:val="00B203A0"/>
    <w:rsid w:val="00B2199A"/>
    <w:rsid w:val="00B21F0E"/>
    <w:rsid w:val="00B82319"/>
    <w:rsid w:val="00BB0FF6"/>
    <w:rsid w:val="00BC56D0"/>
    <w:rsid w:val="00BC6C9C"/>
    <w:rsid w:val="00C543CB"/>
    <w:rsid w:val="00C54FCD"/>
    <w:rsid w:val="00C7600F"/>
    <w:rsid w:val="00C84696"/>
    <w:rsid w:val="00C87D82"/>
    <w:rsid w:val="00C97E05"/>
    <w:rsid w:val="00CA1E08"/>
    <w:rsid w:val="00CA2C70"/>
    <w:rsid w:val="00CB302E"/>
    <w:rsid w:val="00CF5574"/>
    <w:rsid w:val="00D3582B"/>
    <w:rsid w:val="00D5434A"/>
    <w:rsid w:val="00D748FD"/>
    <w:rsid w:val="00D92E51"/>
    <w:rsid w:val="00E03FDB"/>
    <w:rsid w:val="00E7135E"/>
    <w:rsid w:val="00E72074"/>
    <w:rsid w:val="00EC0500"/>
    <w:rsid w:val="00EC4545"/>
    <w:rsid w:val="00ED5A9E"/>
    <w:rsid w:val="00F44CEC"/>
    <w:rsid w:val="00F66ABC"/>
    <w:rsid w:val="00F860F0"/>
    <w:rsid w:val="00F90E68"/>
    <w:rsid w:val="00FC1ECC"/>
    <w:rsid w:val="4A19385C"/>
    <w:rsid w:val="662D14B6"/>
    <w:rsid w:val="7B6C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autoRedefine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25"/>
    <w:autoRedefine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c11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c41"/>
    <w:basedOn w:val="2"/>
    <w:uiPriority w:val="0"/>
  </w:style>
  <w:style w:type="paragraph" w:styleId="11">
    <w:name w:val="No Spacing"/>
    <w:link w:val="23"/>
    <w:autoRedefine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2">
    <w:name w:val="List Paragraph"/>
    <w:basedOn w:val="1"/>
    <w:autoRedefine/>
    <w:qFormat/>
    <w:uiPriority w:val="34"/>
    <w:pPr>
      <w:spacing w:after="200" w:line="276" w:lineRule="auto"/>
      <w:ind w:left="720"/>
      <w:contextualSpacing/>
    </w:pPr>
  </w:style>
  <w:style w:type="table" w:customStyle="1" w:styleId="13">
    <w:name w:val="Table Normal"/>
    <w:autoRedefine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Paragraph"/>
    <w:basedOn w:val="1"/>
    <w:autoRedefine/>
    <w:qFormat/>
    <w:uiPriority w:val="1"/>
    <w:pPr>
      <w:widowControl w:val="0"/>
      <w:autoSpaceDE w:val="0"/>
      <w:autoSpaceDN w:val="0"/>
      <w:spacing w:after="0" w:line="262" w:lineRule="exact"/>
      <w:ind w:left="6"/>
    </w:pPr>
    <w:rPr>
      <w:rFonts w:ascii="Times New Roman" w:hAnsi="Times New Roman" w:eastAsia="Times New Roman" w:cs="Times New Roman"/>
    </w:rPr>
  </w:style>
  <w:style w:type="character" w:customStyle="1" w:styleId="15">
    <w:name w:val="Заголовок №1_"/>
    <w:basedOn w:val="2"/>
    <w:link w:val="16"/>
    <w:uiPriority w:val="0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1"/>
    <w:link w:val="15"/>
    <w:autoRedefine/>
    <w:uiPriority w:val="0"/>
    <w:pPr>
      <w:widowControl w:val="0"/>
      <w:shd w:val="clear" w:color="auto" w:fill="FFFFFF"/>
      <w:spacing w:before="420" w:after="420" w:line="0" w:lineRule="atLeas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customStyle="1" w:styleId="17">
    <w:name w:val="Основной текст (4)_"/>
    <w:basedOn w:val="2"/>
    <w:link w:val="18"/>
    <w:uiPriority w:val="0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8">
    <w:name w:val="Основной текст (4)"/>
    <w:basedOn w:val="1"/>
    <w:link w:val="17"/>
    <w:autoRedefine/>
    <w:qFormat/>
    <w:uiPriority w:val="0"/>
    <w:pPr>
      <w:widowControl w:val="0"/>
      <w:shd w:val="clear" w:color="auto" w:fill="FFFFFF"/>
      <w:spacing w:before="420" w:after="60" w:line="667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19">
    <w:name w:val="Основной текст (4) + 12 pt"/>
    <w:basedOn w:val="17"/>
    <w:qFormat/>
    <w:uiPriority w:val="0"/>
    <w:rPr>
      <w:rFonts w:ascii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2"/>
    <w:link w:val="21"/>
    <w:autoRedefine/>
    <w:qFormat/>
    <w:uiPriority w:val="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1"/>
    <w:link w:val="20"/>
    <w:autoRedefine/>
    <w:qFormat/>
    <w:uiPriority w:val="0"/>
    <w:pPr>
      <w:widowControl w:val="0"/>
      <w:shd w:val="clear" w:color="auto" w:fill="FFFFFF"/>
      <w:spacing w:before="60" w:after="120" w:line="365" w:lineRule="exact"/>
      <w:ind w:hanging="360"/>
    </w:pPr>
    <w:rPr>
      <w:rFonts w:ascii="Times New Roman" w:hAnsi="Times New Roman"/>
      <w:sz w:val="28"/>
      <w:szCs w:val="28"/>
    </w:rPr>
  </w:style>
  <w:style w:type="character" w:customStyle="1" w:styleId="22">
    <w:name w:val="Основной текст (2) + Полужирный"/>
    <w:basedOn w:val="20"/>
    <w:autoRedefine/>
    <w:qFormat/>
    <w:uiPriority w:val="0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Без интервала Знак"/>
    <w:link w:val="11"/>
    <w:autoRedefine/>
    <w:uiPriority w:val="1"/>
  </w:style>
  <w:style w:type="table" w:customStyle="1" w:styleId="24">
    <w:name w:val="TableGrid"/>
    <w:autoRedefine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Текст выноски Знак"/>
    <w:basedOn w:val="2"/>
    <w:link w:val="6"/>
    <w:autoRedefine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6">
    <w:name w:val="Table Contents"/>
    <w:basedOn w:val="1"/>
    <w:autoRedefine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numbering" Target="numbering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57D2D-0267-4049-A725-98DF763D5A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10</Pages>
  <Words>7920</Words>
  <Characters>45148</Characters>
  <Lines>376</Lines>
  <Paragraphs>105</Paragraphs>
  <TotalTime>87</TotalTime>
  <ScaleCrop>false</ScaleCrop>
  <LinksUpToDate>false</LinksUpToDate>
  <CharactersWithSpaces>52963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2023-06-16T09:40:00Z</dcterms:created>
  <dc:creator>Учетная запись Майкрософт</dc:creator>
  <cp:lastModifiedBy>ICL</cp:lastModifiedBy>
  <dcterms:modified xsi:type="dcterms:W3CDTF">2024-09-09T10:06:49Z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9B1DFF3EF1874BE79184C302980E09A3_13</vt:lpwstr>
  </property>
</Properties>
</file>